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44"/>
          <w:szCs w:val="44"/>
        </w:rPr>
      </w:pPr>
      <w:r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44"/>
          <w:szCs w:val="44"/>
        </w:rPr>
        <w:t>正统道藏太平部-道典论</w:t>
      </w:r>
    </w:p>
    <w:p>
      <w:pPr>
        <w:jc w:val="center"/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44"/>
          <w:szCs w:val="44"/>
        </w:rPr>
      </w:pPr>
    </w:p>
    <w:p>
      <w:pPr>
        <w:pStyle w:val="2"/>
        <w:keepNext w:val="0"/>
        <w:keepLines w:val="0"/>
        <w:widowControl/>
        <w:suppressLineNumbers w:val="0"/>
        <w:spacing w:line="240" w:lineRule="auto"/>
        <w:ind w:left="0" w:firstLine="0"/>
        <w:jc w:val="center"/>
        <w:rPr>
          <w:rFonts w:ascii="宋体" w:hAnsi="宋体" w:eastAsia="宋体" w:cs="宋体"/>
          <w:i w:val="0"/>
          <w:caps w:val="0"/>
          <w:color w:val="000000"/>
          <w:spacing w:val="0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</w:rPr>
        <w:t>-序</w:t>
      </w:r>
    </w:p>
    <w:p>
      <w:pPr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  <w:r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序道典论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经名：道典论。四卷。不着撰人。底本出处：《正统道藏》太平部。参校版本：敦煌等本：一、S .3547 ，二、P .2920（简称敦煌本）。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目录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卷一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太君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大神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飞天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童子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大士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卷二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道士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先生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上人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至学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贫道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宗匠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弟子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尸解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主者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卷三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诽谤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毁辱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攻击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耽酒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放荡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不慈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不孝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三障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三畏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三毒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四病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五欲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五浊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七伤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八难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七患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五败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田猎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渔捕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苦酷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淫祀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谋逆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承食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卷四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妙瑞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灾异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怪妖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梦相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真人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吉兆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凶征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服饵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导引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胎息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云牙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服黄气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服王气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服六戊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服三光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丹品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丹名</w:t>
      </w:r>
    </w:p>
    <w:p>
      <w:pPr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pStyle w:val="2"/>
        <w:keepNext w:val="0"/>
        <w:keepLines w:val="0"/>
        <w:widowControl/>
        <w:suppressLineNumbers w:val="0"/>
        <w:spacing w:line="240" w:lineRule="auto"/>
        <w:ind w:left="0" w:firstLine="0"/>
        <w:jc w:val="center"/>
        <w:rPr>
          <w:rFonts w:ascii="宋体" w:hAnsi="宋体" w:eastAsia="宋体" w:cs="宋体"/>
          <w:i w:val="0"/>
          <w:caps w:val="0"/>
          <w:color w:val="000000"/>
          <w:spacing w:val="0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</w:rPr>
        <w:t>道典论卷之一</w:t>
      </w:r>
    </w:p>
    <w:p>
      <w:pPr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  <w:r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道典论卷之一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太君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紫虚三元紫精君#1，形长九千万丈。春三月，头建九元飞晨缨冠，衣丹锦飞裙，佩九天龙文虎书，带日精育延之剑，足立五色莲华，头圆七宝之光#2。夏三月，则变形为童子，颓云角髻，衣五色彩衣，手执华旛#3，光明焕烂，照明上清。秋三月，则变形为龙头蛇躯#4，青黄焕烂，光耀玉虚。冬三月则变形为紫青白三色之光，沌沌如月之晖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真阳元老玄一君，形长五千万丈。夏三月，头建宝晨通精玉冠#5，衣九色云文锦袍，佩太上命神之章龙景丹文，常立紫云之上，坐则七色莲华，光明焕烂#6。秋三月，则变形为婴儿，坐紫虚之中，头戴五色华盖，手把五芝华幡。冬三月则变形为月光，青色郁郁，在紫云之中、青华之上，光明流照，洞映上清。春三月，则变形为青绿玄三色之光，混沌相缠，如云之交，郁勃上清之中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太微天帝君，形长三千万丈。秋三月，头建九元飞缨冠#7，衣七色凤云之袍，带夜光宝章交灵素绶#8，常立五色师子上，身生三十二色宝光，在上清之上。冬三月，则变形为无量真仙#9，身负金光，照明十方，立九色之华上，手执金铃。春三月，则化形为日光，紫芒焕烂，在玉虚之上，照明十方。夏三月，则变形为白苍绿三色之光，更相缠绕，如蕾买之沓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青灵阳安君，形长五千万丈。冬三月，头建三精芙蓉晨冠，衣云文丹锦飞裘，足履九色师子，佩流金火铃，交带七元，身生七变之光，炜晔玉清之上。春三月，则变形为老公，头戴飞龙，口衔月身，衣羽衣，手持紫绶，在丹霞之上，昭明玉清。夏三月，则变形为虎头人身，五色斑斓，光照十方。秋三月，则变形为黄绿紫三色之光，混沌上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清，如日之晕。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上元太素三元君，形长三千万丈#10。春三月，头建宝玄扶晨羽冠#11服紫炁浮云锦帔、九色龙锦羽裙，腰带流金火铃虎符龙书#12，坐於太虚之中#13，膝下常有丹绿青三色之云，光明炜晔，照玄十方。夏三月，则变形为一躯三头，戴七称宝冠，身服三素飞云锦衣，立九色凤凰之上，照明十方。秋三月，则变形为七曜，华精玉光，炜哗紫云之上#14光色郁郁，如日之晖。冬三月，则变身为青紫白三色之光，蓊蓊勃勃，如金之精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高上太素君，形长三千万丈。夏三月，头建紫元宝冠，衣丹锦七色之襡，佩豁落七曜元章，带三宝招仙之策、常立五色莲华上，光明焕照。秋三月，变形为龙头人身，五色斑斓，光明流曜，映照十方。冬三月，则变形为三目之神#15，光色沌沌，照明上清。春三月，则变形为苍白二色之光#16，奕奕在元炁之中，紫霄之上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上清紫精三素君，形长七千万丈。秋三月，头建通精晨冠，衣五色斑文虎衣，佩交灵素绶，带招仙之剑，常立九色师子之上#17，项生圆光，照明上清。冬三月，变形为凤头人身，衣苍碧紫三色羽衣，光明流焕上清之中。春三月，则变形为人头龙身，文彩焕曜，照明上清。夏三月，则变形为黑黄二色之光，混沌相缠，如云之升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皇清洞真君，形长五千万丈。冬三月，头建三梁玉晨之冠，衣七色虎文之裘#18带流金火铃七色杖旛，常立三素飞云之上，光明炜灿玉虚之内。春三月则变形，头建黄巾，衣三十二条法衣，手执华旛，在紫云之上。夏三月，则变形，冥目内视，头戴华盖，足立莲华。秋三月，则变形为黄白二色之光，明流焕曜#19在太空之中，照明十天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皇上四老道君#20形长七千万丈。春三月，头建元真七宝玉冠，衣凤文斑裘，佩豁落流铃，带招真之策，常立九色师子，十二华光，在上清之上。夏三月，则变形为小儿，衣五彩之衣，口衔七星，立白云之上。秋三月，则变形为人头蛇身，五色斑斓在玉虚之上。冬三月，则变形为青赤白三色之云，更相缠绕，在玄虚之中#21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玉晨太上大道君，形长九千万丈。秋三月，头建百变神光玉冠，披飞森霜珠之袍、七色虎衣，佩九色离罗之章，带晨光月明之铃，常坐七色之云，光明流曜上清之中。冬三月，则变形，头戴七光圆轮#22，身着三十二色法衣#23,足立九色师子之上，光明炜烨，在上清之上、太微之中。春三月，则变形为老子，头建角巾，身着虎文之衣，手执金符，在五芝华上。夏三月，变形为紫黄二色#24，光明奕奕，更相缠绕，在紫虚之中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中央黄老君，形长三千万丈。夏三月，头建宝琅晨冠，衣九色云文裘，带交灵紫绶，十二华光，常立五色师子之上，光明流曜上清之中。秋三月，则变形为玉童，头戴七精之华冠，衣飞天羽衣，手执华旛。冬三月，则变形为真仙#25，通身黄金之色，衣七色衣，项负圆轮#26，足履莲华之上，光明流焕。春三月，则变形为紫绿青三色之光，更相缠绕，在玉虚之上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太极大道无景君，形长三千万丈。秋三月，头建晨缨宝冠，衣无缝九色章衣，佩神虎上符，带宝仙之剑，项负流金之光，昭明七十四方，常立玄龟之上。冬三月，则变形为虎头龙身，五色文彩，明彻上清。春三月，则变形为老子，散发至腰，衣飞青羽衣，立紫云之上。夏三月，则变形为赤青二色之光，更相缠绕，在紫虚之上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太清大道君，形长九千万丈。冬三月，头建九元通天之冠，衣九色龙衣，佩三炁中章，带交灵素绶，足立三素之云，光明焕曜，在上清之上。春三月，则变形为三头之凤，口衔素绶，一身有九色之羽，文彩焕烂，洞映上清。夏三月，则变形为三色之圆光，色赤纯纯，如车之轮，光明洞曜，在太清之上。秋三月，则变形为紫白黄三色之光，光明焕烂，洞昭上清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皇初紫元君，形长九千万丈。春三月，头建紫元宝琅神冠，衣三色虎文之裘，佩素灵之绶，足立三素之云，光明映照，洞观十方，在上清之上、八微之内。夏三月，则变形为真仙，通身金色，项负圆轮，文彩焕烂，光明奕奕，照映十方。秋三月，则变形为三色童子，衣五彩之衣，手把华旛，奕奕焕烂，照明上清。冬三月，则变形为苍碧紫三色之光，光明焕照，映朗上清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无英中真上老君，形长七千万丈。夏三月，头建通天宝冠，衣七色斑文之衣，佩灵飞紫绶，带通真之剑，立九色师子之上，光明洞照，焕赫上清。秋三月，则变身为老公，头戴黄巾，衣黄缁之袍，手把金杖，立莲花之上，光明照映十方。冬三月，则变形为三日之光，光明奕奕，照映十天，三炁混合，如鸡子之黄。春三月，则变身为紫苍白三色之光，光明焕照，映彻九天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九真中经》云：中央黄老君者，太上太微天帝君之弟子也。以清虚上皇二年混尔始生，日晖重曜，连光映灵，五云翳盖，庆烟玄停。年七岁焉，仍自长生之要，天仙之法，乃眇纶上思，钦纳玄真，萧条灵想，心栖神源，广体八绝，握空投金，解脱於文蔚之罗，披素於空任之肆，目豁玄元之户，手披万寝之庭，尔乃天韵妙蔼，宿会玄感。於是太上以帝君九真之经、八道秘言之章，施修道成，受书为太极真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紫书金根经》云：青要帝君者，九阳元皇玉帝弟子。以中皇元年岁在东维天始告晖君，育於玄丘玉国无崖之天琼琳七宝之下，溟蒙九域之滨，法化应图，三旦启晨，仍有九龙翼君侧，七色琼凤荫君身，神麟合芝以玄明，天女吐精以灌真，玉童掷华以却秽，神妃散香以攘尘。含漱胎息，法秀自然，年冠二六，面发金容，体生灵符，言钧金章，七十二色，洞映玉形，三晨缠络，六炁齐轮，玄灵紫盖，生乎房飞精流光照其庭含真独秀熙颐灵吗容序顺化，随运沉浮，栖心明霞之境，遨浪玉国之墟，执抗元皇之策，落景九域之丘，逍遥流眄。遂经累劫，方还清斋云房之间，以紫云为屋，青霞为城，黄金为殿，白玉为床，五炁交结，台高连层，玉陛文阶，凤阙四张，金童侍侧，玉华执巾，天仙罗卫五千余人，备天之兽#27，羽骑如鳞，龙虎辟邪，偶偶双蹲，玄炁九会，灵风扬烟，芳香激无虚生琼宫，流精玉光，洞映八天#28。青要是紫清帝君之别号，受元皇玉帝紫书妙诀，皆众经之要秘，九天之上书，八会之隐文也。玉帝命高上直真总仙君断集宝目，合为众誉经，以紫笔缮文，金简为篇，皆出上皇玄古之道，高圣所撰，集以成卷，传於青要帝君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紫度炎光经》云：太微天帝君，生乎始青之端，元曜灵之胤，玄炁未凝之始，结流芳之冑法形焉，连光映灵，紫云曜电，玄烟掩蔼，丹晖缠络，妙觉潜启，仍采纳上契，条畅纯和，吐纳冥津，遂降虚生之胎，哺兼洪泉曲芝#29，结形之始，仍学招真之道，遐思远览，潜想内瞻，坐观无崖，洞存幽虚。年始三岁焉，中方审正，真神披朗，逆知未然，究览极天之境，无幽不鉴，无上不睹，无下不窥也#30。年行二七，金容内发，玉华外映，洞慧神聪#31，朗睹虚玄，偏堂帝号#32，其任乎澄流九霄之霞，飞眺洞清之源，明机览於极玄，领综运乎亿津，积感加于冥会，妙感发於自然，遂受太帝之号，积感所降，岂生便任乎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《三华宝曜内员上经》云#33：南极总司定录上真禁君，以始皇元年岁在壬午七月七日中时#34，於上上禅善无量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寿天玉国七宝洞虚凤京紫台琼琳之下#35，稽首玉轩，请问玉帝虚皇天尊，天胤皇基，名题帝篇，位登上司，总监万仙，而未获启授度命之方，愿赐宝诀，以度后贤。於是，虚皇道君告南极总司上真禁君曰：金房度命回年之诀，秘在九天之上、大有之宫、金台玉室九曲之房，此道玄微，非中真所参得行此法，与九炁同根，齐光三景，天地长存，修之万遍，位加仙卿，乘烟驾虚，上造帝皇，今以相告，顺而行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《高上元始玉皇谱录经》具出八百道君，名讳，今所不录也。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大神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《太上太真科经》云：太空太虚，太元，无始无初，有一大神体无而有，有智有灵，灵智慧解，洞照群生，群生有感，太神降应，应为感主，号曰太神。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《老君经诫》云：神人者，体道洞灵，变化应因，无形而形，乍亡乍存，散则为炁，聚即为人，往来无门，出入无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间，升天降地，经营六合之中，有道之所则为人征，不行自至，不呼而应，施玄功阴泽深化阴，名不可名，故谓神人。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《太上灵宝无量度人上品妙经》云：中有度人不死之神，中有度世司马大神，中有南上度厄尊神，长生度世无量大神。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飞天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《明真科经》云：天尊於是命召十方飞天神人，披长夜之府，九幽玉匮，出明真科律，以度童子。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太上灵宝无量度人上品妙经》云：今日校录诸天临轩，今释今日者，总指三元八节斋直之晨，则十方飞天、一切大圣同会玉京，校定录籍，天尊尔日大庆临轩。东方无极飞天神王长生大圣，无量度人。南方无极飞天神王长生大圣，无量度人。西方无极飞天神王长生大圣，无量度人。北方无极飞天神王长生大圣，无量度人。东北无极飞天神王长生大圣，无量度人。东南无极飞天神王长生大圣，无量度人。西南无极飞天神王长生大圣，无量度人。西北无极飞天神王长生大圣，无量度人。上方无极飞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天神王长生大圣，无量度人。下方无极飞天神王长生大圣，无量度人。十方至真飞天神王长生度世无量，大神并乘飞云，丹舆绿辇，亿乘万骑，浮空而来。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童子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灵宝五炼生尸经》云：天尊时於长乐舍香林园中，教化七千二百四十童子，法事粗悉，上智童子上白天尊：今既开宥，一切普新，皇道既畅，泽被十方，伏愿天尊既垂大慈，愿卒皇恩。於是天尊普命诸天上帝，今当更为上智童子开诸法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紫度炎光经》云：东方青光童子，名青上玉，字飞正，身作碧霞之色，流光焕照。南方赤光童子，名丹晖，字玄纪，身作赤霞之色，流光镜於南方。西方白光童子，名浩华，字回神子，身作素霞之色，流光焕照。北方黑光童子，名玄明上，字太阴文，身作皂霞之色，流光洞照，焕於北方。中央黄光童子，名执忠，字黄录子，身作黄霞之色，如黄金之精，流光焕烂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《太上智慧经》赞曰：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金华擎洞经，捧香悉仙童，啸歌彻玄都，鸣玉叩瑶锺。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《升玄经》云：金光童子。现人才服饰品板目。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《上清三天君列纪经》云：少野童子。现地才山品上目也。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《大洞真经》云：始元童子。现地山品洞目。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大士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《升玄经》云：太上曰：道陵，汝可与此大士共相劳问。是大士者，名曰善胜。此大士久修净行，功业成就，与汝无异。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《太上太真科经》云：小乘与学险魔恼破之被不度长属六天，是以大士发心上乘功高德重魔不能坏，虽来干触，皆即归降。归降受事，转身为真，不能顿转，犹为魔群保举，学士辅护升玄也。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《太上太霄琅书经》云：大士大乘，济度无量。研寻至道，洞智慧源，始终无违，身足救物，克得神仙，与宝合矣。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道典论卷之一竟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1虚：敦煌本作『灵』。另，此句前敦煌本有文曰：『（前缺）月，头建天元七宝冠，衣九色珠缝云光锦裙，佩六山火玉，带灵飞紫绶，常立五色师子莲花之上，焕明上清七十四方。秋三月则变形，人头虎躯，玄黄班文，文彩之云光照千方。尽三月则变形，通身金光，头负华盖，衣卅二色法衣，如佛之像，光明弈弈，照明上清。春三月则变形为紫黄绿三色之光，更相缠绕，三炁混沌，在上清之中。虚明紫兰中元高婷君，形长三千万丈。秋三月，头建三华宝冠，衣神精七色之袍，带流金紫章，佩石精金光之剑，常立碧霞之上，七色虎辇，光明焕焕卅二色。冬三月则变形，虎身龙头，五色班文，光明弈弈，在碧云之中，五色莲花之上。春三月。则变形，三头凤凰，九色文彩，光明焕烂，照映上清。夏三月则变形为紫碧二色之光，更相缠绕，如日之升。』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#2圆…敦煌本作『负』。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#3膳：敦煌本作『幡』。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#4头：敦煌本作『身』。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#5玉：敦煌本无。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#6焕烂：敦煌本作『焕焕』。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#7飞缨：此下敦煌本有『晨冠』二字。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#8灵：敦煌本作『云』。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#9真仙：敦煌本作『佛身』。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#10丈：敦煌本无。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#11玄：敦煌本作『朗』。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#12腰：敦煌本作『要』。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#13虚：敦煌本作『空』。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#14伟晔紫云之上：敦煌本无。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#15三目之神：敦煌本作『三日之象』。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#16苍：敦煌本作『仓』。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#17之：敦煌本无。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#18虎文之裘：敦煌本作『虎裘』。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#19明流焕曜：敦煌本作『光明流焕』。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#20四老道君：敦煌本作『四老道中君』。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#21虚：敦煌本作『空』。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#22圆轮：敦煌本作『相轮』。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#23着：敦煌本作『着』。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#24二色：此下敦煌本有『之光』二字。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#25真仙：敦煌本作『为佛通佛』。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#26项负圆轮：敦煌本作『头负相轮』。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#27兽：敦煌本作『狩』。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#28八天：敦煌本作『十天』。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#29泉：敦煌本作『三泉』。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#30阀：敦煌本作『关』。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#31中聪：敦煌本作『听』。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#32中堂：敦煌本作『掌』。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#33内员上经：敦煌本作『内真上经』。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#34始皇：原误作『如皇』，锯敦煌本改。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#35琼林：敦煌本作『琼林』。</w:t>
      </w:r>
    </w:p>
    <w:p>
      <w:pPr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pStyle w:val="2"/>
        <w:keepNext w:val="0"/>
        <w:keepLines w:val="0"/>
        <w:widowControl/>
        <w:suppressLineNumbers w:val="0"/>
        <w:spacing w:line="240" w:lineRule="auto"/>
        <w:ind w:left="0" w:firstLine="0"/>
        <w:jc w:val="center"/>
        <w:rPr>
          <w:rFonts w:ascii="宋体" w:hAnsi="宋体" w:eastAsia="宋体" w:cs="宋体"/>
          <w:i w:val="0"/>
          <w:caps w:val="0"/>
          <w:color w:val="000000"/>
          <w:spacing w:val="0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</w:rPr>
        <w:t>道典论卷之二</w:t>
      </w:r>
    </w:p>
    <w:p>
      <w:pPr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  <w:r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道典论卷之二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道士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太上太真科经》云：凡开辟之初，圣真仙人皆宣道炁，立法相，传同宗，太上俱称学士，以道为事，故曰道事。道事有功，故号道士。道士者，以道为事，圣运升度。众魔又兴，皆由人物情浅所致，邪虽伐正，真去邪来，来同邪人，不干正士。正士事道，学法依科，魔王敬护，邪精敢侵？所以受道之身，皆是天魔上官，天魔众神皆是道士下官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《升玄经》云：夫唯贤者与彼俗人事事有反，目不多瞻，见好不惊，耳不听谗，不听乱声，鼻不受香，芬芳之腥，口不尝甘，茹犯众生，心不想欲财色、华荣，手不奸用，足不恶行。此是道士之行者也。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《本愿大戒经》云：有道之士取诸我身，无求乎人。道言：修之身，其德乃真。斯之谓也。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《洞渊经》云：道士贵人，悉天上来生也。自非先身之积善者，终不得作道士矣。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《正一真人演千明科经》云：清德道士已经三乘，教化一切，施行众善，触事得法，可进供养三洞尊经。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《太上太霄琅书经》云：明解须专，专必有应，应则通神，何劳乎感？欣戚两遣日夜专勤，誓进无退，号为道人。人行大道，号为道士。士者何也？理也，事也。身心顺理，唯道是从，从道为事，故称道士。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先生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敷斋威仪经》云：真人曰：学士若能弃世累，有远游山水之志，宗极法轮，称先生常坐高座读经，教化愚贤，开度一切学人也。若复清真至德，能通玄妙义者，随行弟子同学为称某先生，其人钩深致远，才学玄洞，志在大乘，当称玄静先生，或游玄先生，或远游先生，或宣道先生，或畅玄先生。略言其比，不可胜载，须世有其人学者，称夫先生道士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《升玄经》云：仙公又向太极真人长跪言：归诚先生，愿降法泽，滋润枯槁，使将来道士得修至真，弃邪法术。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《三元布经》云：太上太道君受此经於玄古先生，以传玄都仙王。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《上清变化七十四方经》云：紫府先生能为不死，恬和天真，洞思守神，年三千岁，故未升天，盘桓洞室，采择上真。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元始变化龟山元录经》云：皇上万始先生，形九千万文。冬三月，头建丹阳日精之冠，衣赤云明光锦袍，佩金虎凤文，带丹皇紫章，常乘白云，坐五色师子，光明流曜，焕照上清。春三月，则变形为人躯三头凤皇，衣九色斑文虎衣，常立十二华光之上。夏三月，则变形为三日之晖，紫光八芒，烂映焕明，在上清之上，十二色莲华之中。秋三月，则化形为青赤紫三色之光，更相缠绕，如日之轮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上清紫晨经》云：上皇先生紫晨君，盖二晖之胤结玉晨之精育龙烟于太空，包紫虚以通灵，托九玄以含秀，凝洪露以成神。陶三炁以自观，经玄母以法生，任历劫而受化，感日吉而曜形，於是上皇元年天甲启晨诞於神州八朗之天，平丘中域，洞渊之滨。既生之且面发金容，体映玉光，五色紫章，七十二变，精镉耦仯神龙吐芝以濯溉，鸾凤抚翼以阴玄，丹霄散景於琼轩，流光焕烂於霞真，二景停晖於八玄，七元回精以匡晨，金仙散香以乱炁，神妃掷华以发烟，五纬结落神秀紫天，年冠二九，逍遥中元，餐精咽炁，吐纳灵津，含芝内灌，凝神胎仙，挹漱守默，淡泊自然，思微念炁，时不亏闲，积感洞元，名超上清，受号元皇，位登紫晨，兰风应挺，顺运流迁，神秉五曜，形盘三元，飞霄回驾，乘空落烟，群仙启路三道合明，流电吐威，逸驾九玄，再登玉陛，三谒紫庭，游眄琼阙，宴景三元，携契五老，玉霄上宾，飞兽攘袂，神凤抚鸣，巨虬匡辔，灵风散香，流芬激扬，蓊蔼玉清，金童攀云而侍轮，玉女蹑虚而卫灵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太上丹简墨录经》云：若受法位至真一及太一素券之号，可署先生之位。其生年属东方宿者，当署东岳先生之号；生年属南方宿者，当署南岳先生之号；生年属西方宿者，当署西岳先生之号；生年属北方宿者，当署北树先生之号；生年属辰戌丑未并中央七宿，当署中岳先生之号。此五岳先生，皆始入地录，有应署之德，非有精灵感应，不可空署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上人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《无上真人内传》云：名入太上玄录，为三界魔神，灵鬼咸敬之，号曰天人上人。道士常自谦下也，得道清贵，莫尚此矣。皆尹先生口诀相传，而教世贤上士也。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众圣难经》云：仙人问仙公，前与上人俱入洞庭，看天王别宫，初登包山时，见有一辈仙人求随上人看戏，尽何等仙人，乃多如此？答曰：彼仙人皆是诸名山洞室仙人，其已不多，子不见昆仑、蓬莱、锺山、嵩高、须弥、灵乌诸大山洞室仙人无数矣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《仙公请问经》云：魔王承奉太上众真天尊上人。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《太上太霄琅书经》云：上人妙士，和光同尘，挫锐解纷，与俗密异，佩服录讳，呼吸元精，建德立功，非凡所测。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至学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《太上灵宝无量度人上品妙经》云：至学之士诵经十过，济度垂死，绝而得生。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《法轮经》云：吾观至学士乃不领人怀。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《太上八素真经》云：灵文秘重，不敢闭塞，不敢轻传，如按年限，动有劫年，於至学之士，永无其缘，有绝思之叹，勤而无成，至於元始开化，难遇其人，厉以玄科之旨，遇合便授。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贫道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《灵宝真一自然经诀》云：夫人求仙道，积功无厌多，功满自然得道。学道犹世人忧居贫，无不得仙者也。言则贫道汲汲，唯道是务，常与心诤，以制众魔华想。贫道之言，盖上清道士之通称也。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《定志经》云：山南道士答乐法懈曰：贫道昨夜下讲，於卧中得梦见有一人持一真财如意授以与卿，卿即受之，贫道思惟，谓是佳瑞。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《太上太霄琅书经》云：道士谦辞於道未富，自言贫道，亦贫士。理未周足，如未周，我独若遗，故为贫士。士之为理，修善为事。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宗匠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《本愿大戒经》云：太极真人答高玄真人曰：吾忝受教化，愧不足彼宗匠。今释彼者，谓葛仙公。太上有命，何敢不倾蕴哉！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《太上太真科经》云：圣匠悲念，申明经科，前后相证，解惑释疑，治邪辅正，白黑历然。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《黄老玄示经》云：德有知不知者，道之所尚，后下皆谓知之为知，世转相仿也，莫知之为知也，乃舍知之玄匠也，常於不知。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弟子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太平经》云：夫师弟子，其功大重，此若父母，生子不可谢而解也。夫人得生不事善师，及事愚师，乃教人以恶入邪中，或使人死灭身，尚有余罪并尽其家也。人或生而不知学问，遂成愚人。夫无知之人，但独愁苦，有遇於地下，魂魄不得游乐，身死不得成於善鬼。今善师学人也，乃使下愚人成於善人；善而不止，更得成贤；贤而不止，乃得次圣。圣而不止，乃知真道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守道不止，乃仙不死；仙而不止，乃得成真；真而不止，乃得成神；神而不止，乃与天比；天比不止，乃得与元气比；其得比元炁，乃包裹天地，八地八方莫不受其炁而生，其德乃复覆盖天地八方，精神，乃从天地，饮食天下，莫不共祭食之，尚恐骇不能致之也。是至善师生，善弟子之功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云：为人弟子，旦夕顺谨，随师之教，不失铢分，不敢妄说乱师之出入，不敢为师致忧，从见教於师之后，不敢犯非，无有恶音，不逆师心，是为上善弟子也。意真人言几类似之，是非上善之弟子也，才应中善之弟子耳。然上善之弟子也，受师道教之后，念绿师恩，遂得成人，乃得长与贤仙相随，不失行伍，或得官位，以报父母，或得深入道，知自养之术也。夫乃得生於父母，得成道德於师，得荣尊於君，每独居一处，念君父师之将老，无有可以报复之者，常思为师得殊方异文，可以报功。每悔念之，正心痛也。故行更学奉事贤者，嘱托其师，为其言语，或使师上得国家之良辅，又有益帝王之治，若此乃应上古之善弟子也。《灵宝大戒经》云：授我十戒，行十二可，从则为大道清信弟子，见在世上可得免於忧恼，度於众苦，身入光明，形内澄正，召鬼使神，制伏魔精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又云：飞天未得道者也，是道十转弟子，飞行空虚，为诸天策驾，十转即得上为飞天，若在一转，而行精进，心不懈退，作诸功德，长斋苦行，晨夕不倦，即得飞天，於此而进，超凌三界，为上清真人。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《太上八素真经》云：凡遵三景，称三境弟子，已度三人，委付师友，己后传授，得称三景，法师先生，真人随师所命，朋友所荐，乃得称之。未经表奏，不得妄称。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尸解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《九天生神章经》云：夫学上道，希慕神仙，及得尸解，灭度转输，终归仙道，形与神同，不相远离，俱入道真。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明真科经》云：生世好学，修行经教，吞精咽炁，恒无怠倦，持斋服御，吐纳自炼，积功布德，名书上清，致得尸解下仙，游行五岳。后生人中，更受经法，为人师宗，轮转道备，克得上仙。白日飞行，位及高贵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《太微金简玉字经》云：诸尸解地下主者，案四极真科，一百四十年乃得补真官，於是始得飞华盖，乘群龙，登太极，游九宫也。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太极真人飞仙宝剑上经》云：夫尸解者，尸形之化也，本真之炼蜕也，躯质之逛变也，五属之隐适也。虽是仙品之下第，而其禀受所承未必轻也。或未欲升天而高栖名山，或欲崇明世教，令生死道绝，欲断子孙之近恋，尽神仙为难希，或欲长观世化，惮仙官之劬劳也。妙道一备，高下位适，固不可用明死生，以制其定格也，所谓隐回三光，白日陆沉者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云：以录形灵丸，涂火炭，则他人见形而烧死，谓之火尸解，以一丸和水而饮之，抱木而卧，则他人见已伤死於空室中，谓之兵尸解，凡百纵任故，自得还故邑也，当改姓名变容貌耳。昔有人作此法，入林虑山积十三年而复还家也。大修下尸解者，皆不得反望故乡，此为上解之道，名配紫简三官，不得复窥其间隙，妄以死加之也。有死而更生者，有头断已死乃从一旁出者，死毕未敛而去失尸骸者，有人形犹存，而无复骨者，有衣在形去者，有发脱而失形者。白日去谓之上尸解，夜半去者谓之下尸解，向晓向暮之际而去者，谓之地下主者也。此皆迹兆不灭，为人所疑虽获隐遁，令世志未厌，又不得反旋故乡，游栖靡定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主者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太极真人飞仙宝剑上经》云：夫至忠至孝之人，既终皆受书为地下主者，一百四十年乃得受下仙之教授，以大道从此渐进，得补仙官，一百四十年听一试进也。至孝者，能感激鬼神，使百乌山兽逃其坟冢也。至忠者能公犯直心，精贯白日，或剖藏杀身，以激其君者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夫有上圣之德，既终皆受三官书为地下主者，一千年乃转补三官之五帝，或为东西南北明公，以治鬼神。复一千四百年，乃得游行太清，为九宫之中仙也。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夫有萧邈之才，有绝众之望，养其浩然，不营荣贵者，既终受三官书，为善爽之鬼，四百年乃得为地下主者，从此以进，以三百年为一阶也。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夫有至廉至贞之才者，既终受三官书为清鬼，二百八十年乃得为地下主者，从此以渐得进补仙官，以二百八十年为一阶也。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夫至廉者，不食非己之食，不衣非己之布帛也。夫至贞者纷华不能散其正炁，万乘不能激其名操也。先世有功在三官，流逮后嗣，或易世炼化，改氏更生者，此七世阴德，叶根相及也。既终当遗脚骨，以归三官，余骨随身而迁也。男留左骨，女留右骨，皆受书为地下主者，二百八十年乃得进受地仙之道矣。临终之日视其形，如生人之肉；既死之时，尸不强直，足指不青，手皮不皱者，谓之先有德行自然得尸解者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道典论卷之二竟</w:t>
      </w:r>
    </w:p>
    <w:p>
      <w:pPr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pStyle w:val="2"/>
        <w:keepNext w:val="0"/>
        <w:keepLines w:val="0"/>
        <w:widowControl/>
        <w:suppressLineNumbers w:val="0"/>
        <w:spacing w:line="240" w:lineRule="auto"/>
        <w:ind w:left="0" w:firstLine="0"/>
        <w:jc w:val="center"/>
        <w:rPr>
          <w:rFonts w:ascii="宋体" w:hAnsi="宋体" w:eastAsia="宋体" w:cs="宋体"/>
          <w:i w:val="0"/>
          <w:caps w:val="0"/>
          <w:color w:val="000000"/>
          <w:spacing w:val="0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</w:rPr>
        <w:t>道典论卷之三</w:t>
      </w:r>
    </w:p>
    <w:p>
      <w:pPr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  <w:r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道典论卷之三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诽谤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《上清隐书龙文经》云：人多伪薄，不明至理，罪障根深，疑惑真正，傥闻微妙，更生毁谤，轻慢不信，致堕恶道，风刀苦毒，历劫不兔。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《升玄经》云：太上曰：若有诽谤此经者，死入地狱，受考三官，见世癞病。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云：窦子明曰：世人迷惑，贪求自恣，不识至真，谄伪疾佞；或妒贤嫉能，更相谤毁；或诤色欲，阴相咒害；或恃强势，凌易孤弱；或自是非彼；或作小善，旬月之间不能至诚，便求见效，未应之须便忽宿命之言无报应，喻如田家种谷，春种秋望乃得其实，种而待炊，不解饿死，修福行善，亦复如是，福积成庆，祸积成殃，皎如日光，而人不信，可不哀哉！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毁辱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明真科经》云：无极世界，男女之人，生世立行，评论道德，毁辱天真，不信经法，口是心非，潜行谋恶，其罪深重，死受苦毒，纵还人中，当生边夷，非人之类，百恶所归，以报宿对，永去人道，无有归期，流连罪门，生死莫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攻击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《明真科经》云：无极世界男女之人，生世所行，评详四辈，攻击天人，死受酷对，长沦恶根。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《升玄经》云：道言：人生受算，不信经教，訾毁神真，决骇纵心，杀罚非度，骂誉天地，攻击真人，为玄司众鬼所奏，闻彻太空，吾当下司命付酆都，灭其定算，修短之次，行之不改，断种灭嗣，蒸尝绝矣。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《法轮经》云：道言：吾尝历观诸天，见有百姓子男女之人，攻根伐主，谤击贤人，谄害忠良，灭人之命，死魂弥诉，斯罪深重，致招今对诸苦，备经万劫，当还生边夷之国，有人之形无人之情。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耽酒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《太上说智慧消魔经》云：太上曰：酒为水谷之精，善能宣通气液，节之接灵益性，纵之乖神损生，耽湎致死，非智慧也。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《盟威经》云：太上曰：高才英秀，唯酒是情，面糵熏心，性情颠倒，破坏十善，兴隆十恶，四达既荒，六通亦塞，急宜除之。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老君威仪令经》云：君子饮酒以欣庆，小人饮酒以兴争，有二十四事各明依按善共奉行，违令一事非子弟也。一，饮酒醉时则臣不敬君，君或骄暴，妻不承夫，子不孝父。二，醉便亡失道德，调戏无度。三，醉随口而言，言语轻慢，不顾尊卑。四，醉便坐不自安颇我低昂。五，醉卧便利，呕吐烂漫。六，醉便迷荒，无所畏忌，意欲击虎，或投水入火。七，醉道说人阴私之事。八，醉便轻口泄言，言无所畏。九，醉卧时状如死人，了无所知。十，醉时来归，家室大小见之逆走，甚见虎贼。十一，醉或致疾病面色痿黄。十二，醉便独卧道中，所持物皆弃失之。十三，醉贪酒以取家财物，以用饮酒，坐之贫困。十四，醉便骂天神，脱衣狂走，逢人共斗。十五，醉便轻盗取，不避亲疏。十六，醉便不以恶为恶，不以善为善？十七，醉便破坏家中什物。十八，醉不忧家事，不念妻子。十九，醉便王事不修，坐之逸退。二十，醉便坐之致灾，或为军将坐酒破军，军事不速。二十一，醉便堕马颠倒，遂仆伤於面目。二十二，醉便恍惚，事业废置，田蚕不登。二十三，醉久则糜肠烂胃，损失身命。二十四，醉伤神乱气，损德败真，可不慎之。《明真科》曰：无极世界，男女之人，生世立行，耽酒好色，恍惚失性，猖狂迷惑，五情乱离，去神损气，因醉会欲，为恶不觉，叫唤骂詈，独作无对，打击善人，秽慢道法，谤毁经教，背真入伪，违负口信，欺诱四辈，所行失道，罪有深逆，死受重对，魂魄苦剧，摙汲瞑波，以灌四渎，谪役江河，昼夜无息，银铛杻械，相牵流曳，冥冥长夜，终无解脱万劫，当生贱人之中，贫穷陋疾，人之所恶以报宿怨，因缘之对福路日远，罪根日结，不得开度，无由得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《飞天人说颂》曰：好酒失本行，五神并猖狂。死汲溟波水，灌沃四渎中。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放荡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《太上处胎业报经》云：或复有人浮好三宝，信心不专，恣情放荡，流滞爱欲，假托经文，以要名利，因以聚众，混杂为非。如是之人，见婴重考死三恶中终天无解。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《灵宝大诫经》云：天尊言：慎多色视放荡，目神每自制衔爱，固目瞳，思真静念，令通智慧，洞观虚空。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不慈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明真科经》云：无极世界男女之人，生世所行，不慈不仁，烹杀六畜，割剔残伤，夭杀兽命，屠毒众生，其罪深逆，死受酷对，吞火食炭，为火所烧，头面焦燎，举体烂坏，无复人形，身负铁杖，头戴火山，痛非可忍，考不可担，不得开度，何由得还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《飞天人愒颂》曰：不念怀慈心，酷毒害众生，死魂负铁杖，万劫戴火山。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不孝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《明真科经》 云：无极世界男女之人，生世不孝，骂辱父母，六亲相残，其罪深逆，死受酷对，万劫当得，生六畜之中，任人杀活，以酬昔冤，永失人道，长沦恶根。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三障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《元始智慧正观解脱经》 云：道君当知因三毒故生三障法。一者，烦恼。二者，诸业。三者，果报。以三障故，就令学者不得正修真实之观。言烦恼者，即是爱见常在於心，故正解不生，劳役行着名烦恼障。言业障者，以有欲心行善，恶行威极重业定得世间苦乐之果，不得修习离世间行隔正智，故名为业障。言报障者，生在三恶，苦恼切身，无因得修戒慧之行，人天着乐，不悟无常，爱欲自覆，日夜无舍，贫穷厄疾，众缘不具，皆不得修出世正道，名为报障。有智之人，觉知是已善行方便，转此障法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三畏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《升玄经》云：太上曰：道陵知末世人民有三可畏，宜善详焉。一者，道义嫉妒可畏。二者，诽谤可畏。三者，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贪欲可畏。道义嫉妒，则经法不行；诽谤法师，则使百姓信道不浓；贪欲财色，则人所弃薄。此三者，二在外，一在内，除此三患，乃可传道，当劝奉学。太上於是仍作歌曰：嫉妒恶胜已，诽谤於贤明，贪欲嗜财色，不得传吾经。三患既未除，何期在幽冥，伪行要利养，常无有至诚，见人崇有德，心执害意生，是人鬼所疾，见世贻恶名，死则归幽都，考对入鬼囹，转轮轮亿万劫，受罪无数形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三毒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元始智慧正观解脱经》云：太上道君上白天尊云：何名为烦恼之相？天尊曰：言烦恼者，总名三毒，谓贪瞋痴。能害众生法身命，故名之为毒。所言贪者，引取无厌，染欲爱着，联绵无己，於世间法及出世法有求乐意，皆名为贪。所言瞋者，於众生中及非众生贪怀惹恨，咆勃忿怒，如火炽盛，烧灭善根，结太怨憾，是名为瞋。所言痴者，不信不知三宝正法，骄慢谄曲，无所了知，触壁无底，不从诃谏，好说无益，多行恶事，所作失道，故名愚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四病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升玄经》云：太上曰：道陵当知世人复有四不善法，最为难除，道之至病，当令知之，何者为四？一者，世俗之人，不师有道，又耻下问；二者，为道日久，知见浅薄，见有胜己，耻不更学；三者，自言大学不听异经；四者，轻慢后学，言无所知，如此四种之人，纵使学道，徒自劳耳！不能得道，有所通达，同无神验，何以徒劳？如此之人，求道之初本无至心，欲求名誉，罗供养。如此之人，恒为食吞火毒，取人财物，以为衣服，犹如剑戟在其身体，贪目前之利，不知后世殃考深重，死入地狱，烧铁洋铜以灌口中，以铁勒针作衣服之形，被其身体，拷掠捶挞，昼夜不息，亿兆载劫，方出为人，常处下贱，为人奴婢，兵卒厮伍，贤圣教化，讲经不得预闻，或心欲更学，不得自在，吾今目前便见此辈不可称计，甚可哀伤！明教将来慎之！慎之！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五欲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老君经教》云：贪欲无数，无数之欲，念念丛生，不可胜言，大略有五：一，目欲观五色，色过则魂劳；二，耳欲闻五音，音繁则魄苦；三，鼻欲嗅五香，香溢则精流；四，口欲甘五味，味丰则神浊；五，身欲恣五体，体慢则志散。志散则脾伤，而行危，神浊则心乱而口爽，精流则肾虚而迷狂，魄苦则肺损而耳聋；魂劳则肝困而目。五者混暗，则身灭命亡；五者净，体全年永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五浊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今释，一者命浊，二者见浊，三者恼浊，四者生浊，五者时浊也。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灵宝玉诀经》云：太上道君告精进学士王龙赐曰：吾受元始真人旧经，说今释古，引古证今，深可信也。经道万劫当还无上宛黎天过世世后五浊之中，今释，此标五浊之时处也。遭命不幸，今释此命浊也，非唯年算夭促，义兼往业不淳也，是男是女不见经教，恒处恶道。今释，此见浊也，邪见覆心，不信正理，谤法罪重，久在地狱，生寿无几，而忧恼自婴，多受枉横，今释此恼浊也。贪瞋痴或能生忧畏，经累行人也。自生自死，轮转五道，堕於三涂八难之中，今释此生浊也。任命起灭，轮转苦难，障隔正道，殃对相牵，无有极已，生死分离，无有豪贱，今释此时浊也，大劫垂周，恶果皆熟，普遭凶害，实为痛心，今解说诸恶，以度可度，汝好正意，谛受吾言，於是注诀。龙赐稽首，伏受教旨，今释太上哀□，传付经诀，使五浊障消，保今太平之运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《明真科经》云：来世之人不见科诫，方当履何五浊毒汤，遭难遇害，不能度身。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灵书度命经》云：元始天尊曰：吾过去后真文隐藏，运度当促，五浊躁竞，万恶并至，何感念来，生在其中，甘心履罪，展转五道，长苦八难，更相残害，忧恼切身，不见经法，不遭圣文，任命生死，甚可哀伤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七伤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回天九霄经》云：高圣帝君曰：凡学士玄记有名，身有仙相，则应自然合真，而有七败之伤。第一之伤，带真行伪，淫色丧神，魂液泄漏，精光枯竭，气散魄零，骨空形残，神泣穷府，上闻天关，真仙远逝，魔魅来干，自与九狱结因，六天相亲，沦苦无极，岂复得仙？二伤，外形存道皮好念真，心抱阴贼，凶恶内臻，愿人否败，嫉能妒贤，口美心逆，面欢内瞋，诤论得失，妄造罪原，毁谤同学，攻伐师根，三官所记，标为恶门，仙真高逝，邪魔攻身，走作形影，飞体散神，故令枉横，极其恶源，考满，形灰沉灭，九泉徒有玄名，岂保自然！三伤，饮酒洞醉，损气丧灵，五府攻溃，万神振惊，魂魄飞散，内外朽零，本室空素，赤子悲鸣，真仙高逝，邪魔入形，如此之学，徒损精诚，虽有玄记，空失玉名，神升上宫，身灰幽冥，恍惚求年，焉得久停。四伤，行不弘物，责人宗仰，心忿口诤，骂詈无常，瞋喜失节，意性乖恒，气激神散，内真飞扬，魄离魂逝，九孔尘埃，五府奔丧，皆由性之不纯，行之不详，真仙高逝，外痾入形，如此之学，将何可望？虽有玄图，不兔斯殃，望仙日悠，地里日长。五伤，或玄图表见得受宝经，或运遇灵师启授神文，而不依科盟，漏泄天真，未经九年投刺名山，使青宫有录，金阙结篇，便传於人，流散世间，轻真泄宝，考结己身，徒有玄名，反累七玄，仙道高逝，身死幽泉，长充鬼责，万劫不原。六伤，身履殗秽，形影不香，内无清虚，外无兰芳，浊暗失真，神不居房，气扰精混，灵元失光，五神飞散，赤子骞扬，邪魔来攻，内外交丧，如此之学，望成反伤，真仙高逝，空影独行，沦於混浊，仙乎可望？七伤，啖食六畜之肉，杀害腻口之美，臭气充於藏府，伐生形於非己，真气扰於灵关，游神骇於赤子，魂魄逝於宫宅，浊啼缠於口齿，仙真高登於玉清，己身沉顿於地里，徒有玄名帝简，亦不免於必死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八难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灵宝真一自然经诀》云：道言：王侯道士民人，得生为人，舍女作男，难也。既得为男，才智明远，六情完具，形容端伟，声有玉音，气若名香，眼有日光，众观欣悦，玄如不足，难也。诸善已备，得生有道之国，君父贤明，笃尚道德，难也。贫穷而好道，念施惠不懈，难也。富贵而信尚道士，尊奉经书不殆，难也。能受人之恶，而不与较，制身命使不死坏，得度世仙道，难也。得见洞真、洞玄、洞神太上三洞宝经，宗奉讽读，供养烧香，难也。值见仙圣真人说法教化之时，同志相遇，难也。是为八难矣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众真诫经》云：西城王君告曰：夫人离三恶道，得为人难也。本经注云：三恶道者，不得作人，得作鸟兽虫畜之类，谓之三恶道也。既得为人，去女为男，难也。既得为男，六情四体完具，难也。六情既具，得生中国，难也。处中国值有道父母国君，难也。既得值有道之君，生学道有慈仁善心，难也。善心既发，信道德长生，难也。既信道德，生太平之运，为难也。可不勖哉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七患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本愿大诫经》云：真人曰：患人得生人道也，而不修德养性，以全於命矣。患闻经也，而不信矣。患受经也，而不讲诵矣，而不修其事矣。患不修身矣。患服药也，而未应中怠矣。患道行不备也，夸求升腾矣。患静斋读经矣，处幽山而不堪其忧矣。此七患，在人之身也，若不戒之，身无济理，所以云：大患者及我身，斯之谓矣。可不思欤！可不思欤！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五败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灵书紫文经》云：第一败，人淫则鬼液外漏，精光枯竭，魂魄焦散，骨薄髓秽，魂号灵府，上闻玉阙，三宫灌争，胎英悲错，此一败仙相也。二败，勿食六畜肉，则形气郁臭，神灵浊滞，面黄齿枯，脾育死气，魂不受真，魄生邪悖，身沉长渊，骨骸土没，此二败仙相也。三败，勿食五辛之菜，则五藏恶臭，三华溃乱，神不上达，精胎下沦，魂魄生离，赤子烦顿，飞灵失守，明光流遁，此三败仙相也。四败，勿杀生昆虫，以上则冤对万物，束骸流血，形暴魄亡，魂气交战，胎灵傍徨，婴儿逃散，泥丸奸狂，赤子弃叛，尸形汤炉，水煮糜烂，此四败仙相也。五败，勿北向便，仰视三光，勿北向理发，解脱衣裳。勿北向唾骂，犯破毁王，破谓岁下辰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《太上真科经》云：太上道君曰：魔王邪神皆被废黜，虽得重行，悉名故气。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田猎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老君《道德经》云：驰骋田猎，令人心发狂。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明真科经》云：无极世界男女之人，生世无道，不念善缘，三春游猎，走犬放鹰，张罗布网，放火烧山，刺射野兽，杀害众生，其罪酷逆，死充重殃，身负铁杖，万痛交行，驱驰百极，食息无宁，死魂苦毒，非可堪当，万劫当生野兽之身，恒被烧，斫以报宿冤，纵还人道，恒遭恶人，身受鞭扑，忧恼自婴，福路目远，缠结日臻，不得开度，长夜绵绵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《升玄经》云：道陵偈颂曰：不念作慈心，游猎杀众生，罪竟受对报，炎火烧其形。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渔捕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元始智慧正观解脱经》云：天尊曰：或有受生渔捕为业，壅川决渎，布网垂纶，种种方便，伤害水族，煮炙屠脍，趣饱其躯，或行衒卖，以求财贿，如是之人，死入地狱，随相以报，受於炉镬，刀山剑树，一切苦对，还为畜类，以酬宿冤，若得为人，寿命短促，常多患恼，自作教人及以钱买生，欢喜心同，名为杀，其罪无二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苦酷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明真科经》云：无极世界男女之人，生世身行，发心举意，恒恶为先，苦酷无度，谗害忠良、死受恶对，牛头兽身，昼夜考掠，楚毒难言，身体烂坏，无复人形，万劫当生，边夷之国，有人之形，无人之情，永失人道，长沦罪门，流曳五苦八难之中，不得开度，亿劫无还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《飞天人偈颂》曰：苦酷馅忠良，谗谤击贤人，生世处边夷，死受牛兽身。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淫祀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《正一真人演千明科经》云：祭非其鬼，名为淫祀，陷坠群邪。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《太上太真科经》云：太上道君曰：魔王邪丑，皆被废黜，虽得重行，悉名故气。故气为灾，妨害亿兆。亿兆不悟，与之为群，杀生鼓舞。祠祀歌吟，更相恐悚，贪嗜血腥，脏货狼籍，罪积日深。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明真科经》云：无极世界男女之人，生世恶逆。杀生淫祀，祷祠邪神，歌舞妖孽，自称姑郎，食啖百姓，兴造无端，脏满罪定，死受恶对，魂魄囚徒，流曳三官五岳之中，一日三掠，痛毒难言，万劫当还，生贱人中，或婴六极无人之形，幽沦罪源，长夜冥冥，不得开度，福道无缘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《飞天人偈颂》曰：咒诅无辜人，淫祀舞邪神，流曳三徒中，万劫生贱身。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谋逆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明真科经》云：无极世界．男女之人，生世所行，手杀君父，谋反师主，毁灭经教，秽辱天真。死受恶对，身入镬汤，五体煮渍，无复人形，百毒之汁以灌其身，痛不可居，苦难可任，万劫当生六畜之中，或为贱人聋盲六疾，非人之形，任人杀活，以报宿怨，福路转远，罪根日深，不得开度，长沦无还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《飞天人偈颂》曰：谋逆害君父，秽辱毁天真。死入镬汤煮，苦痛不得还。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承贝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太平经》：凡人所以有过责者，皆由不能善自养悉，失其纲纪，故有承负之责也。比若父母失道德有过於邻里，后生其子孙为邻里所害，是即明承负之责也。今先王为治，不得天地心，非一人失乱天文也。天大怒不悦喜，故病灾万端，后在位者复承负之。是故古者大圣皆知自养之道，故得治意少承负之失也。其后世学人之师，皆多匿真道之文，以浮华传学，违失天道，令后世浮浅不能善自养爱，为此积久，因离道远，谓天下无自全之术，故生承负之灾。夫南山有大木，枝纵覆地数百步，其本茎也，上有无赀枝叶华实，其根不坚，为大风所伤，其上枝叶华实悉伤死亡。此即万物草木承负大过也。其过在本，不在於末，而反罪未，曾不冤结邪，今无过被灾，承负之责矣。宁可罪后生邪，时来承负之责，如此天夫人生尽乐好善，而巨壮而固，反不肖且恶，岂有解邪！此尽承负之大效也，反以责时人，故不能平其治也。时人传受邪伪已久，安能自改正乎哉！天怜之，故上皇道应元气而不也。</w:t>
      </w:r>
    </w:p>
    <w:p>
      <w:pPr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  <w:r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道典论卷之三竟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 </w:t>
      </w:r>
    </w:p>
    <w:p>
      <w:pPr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pStyle w:val="2"/>
        <w:keepNext w:val="0"/>
        <w:keepLines w:val="0"/>
        <w:widowControl/>
        <w:suppressLineNumbers w:val="0"/>
        <w:spacing w:line="240" w:lineRule="auto"/>
        <w:ind w:left="0" w:firstLine="0"/>
        <w:jc w:val="center"/>
        <w:rPr>
          <w:rFonts w:ascii="宋体" w:hAnsi="宋体" w:eastAsia="宋体" w:cs="宋体"/>
          <w:i w:val="0"/>
          <w:caps w:val="0"/>
          <w:color w:val="000000"/>
          <w:spacing w:val="0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</w:rPr>
        <w:t>道典论卷之四</w:t>
      </w:r>
    </w:p>
    <w:p>
      <w:pPr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  <w:r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道典论卷之四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妙瑞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《灵宝真一自然经诀》云：正一真人曰：人奉经慕道，亦有真应，或闻香烟芳彻，或闻琴瑟之音，或闻空中雅雅诵经，或见圆光如日及真人十方天尊飞仙真人，能有斯之异，精进不怠，庶必得仙道。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《太平经》云：人君为善於内，风雨及时於外，故瑞应反从人胸中来，故有可欲为皆见瑞应，何有不来者乎？夫至诚乃感皇天，阴阳为之移动，谁往为动者乎？身形不能往动也。动也者，冥乃心中至诚感天也。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云：瑞者，清也，静也，端也，正也，专也，一也。心与天地同，不犯时令也。夫天地之性，自古到今，善者致善，恶者致恶，正者致正，邪者致邪，自然之术，无可怪也。故人之心端正清静，至诚感天，无有恶意，瑞应善物皆三六四为其出。古者圣贤用心清净专一，故能致瑞应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《诸天内音经· 大圣众真颂》曰：妙会自然感，灵瑞发空洞，世烂启幽期，障蔽日月光，玄阴不解夜，四众并恭恭，灵运自应图，倏欻朗太空。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灾异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太平经》云：今天地开辟以来，凶炁不绝，绝后复起，其故何也？其所从来者，乃远复远，本由先王治小小，失其纲纪，灾害不绝，更相承负，稍积为多，因生大奸，为害甚深，动为变怪，前后相续，而生不祥，以害万国。其所从来，独又远矣。君王不知，遂相承负，不能禁止，令人冤呼，嗟动天使，正道失其路，王治为其伤，常少善应，人意不纯，转难教化，邪气为其动，帝王虽愁，心欲止之，若渴而不能，如之何？君五虽有万人之仁德，犹不能止，此先王流灾也。故反以为行善无益，天道无知也。禁民为恶，愁其难化，反相克贼，急其诛罚，一人有过，乃及邻里，重被冤结，积多恶气，日以增倍，以为道德与经无益，废之而不行，各试其才，趣利射禄，斗命中者为右，是为乱天仪无法之治，安能与皇天心合乎？天甚病之久矣。阴阳为其失节，其明证也。治得天心，然后邪可去治易乎故。今教以上皇兴平第一之道，得而急行，恶可消灭。天之佑善者，明矣。先王灾虽流积一旦除灭易耳。今帝王乃居百重之内，用道德仁义，乃万里百姓皆蒙其恩，父为其慈，子为其孝，家足人给，不为邪恶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怪祆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太平经》云：天道乃佑易教，佑至诚，佑谨顺，佑易晓，佑易勑，将与人君厚，故教之，不与其厚者，不肯教之也。犹若世人相与亲厚，则教示以事，不相与至厚不肯教示之也。教而不听，忿其不以时用其言，故废而置之，不复重教示之，於是灾怪便止，不复示勑人也。如是则虽贤圣，聋暗无知也，聪明闭塞，天地神祇不肯复谏止者也。古者，圣贤重灾变怪，因自绳正，故万不失一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梦相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《太霄琅书经》云：兆暮卧独处，当以帝章置於心。（今释，帝章者，琼文章符也。）即有太冥真仙来卫兆形，影应梦相，与真共言，不出九年，得面对。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真人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《无上真人内传》云：尹喜为关令之时，常梦见天真或曾同游四海之外，心中昭然，有所觉悟，乃冥契玄圣，自然而同符也，老君感焉。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《后圣九玄道君列纪经》云：后圣君母先梦玄云日月缠其形，乃感而怀焉，育之亦有群龙吐水盥器中。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灵宝真一自然经诀》云：正一真人曰：夫人将当得灵宝经者，必先有灵应，或梦见天尊真仙，或见山学道士及云车宝盖龙凤，或梦登山见圣人宫室及飞行虚空、见七宝珍物珠玉，或梦上天见天王帝主。此皆宿命合道，玄象告应者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《雌一五老经》云：太素真人教始学者辟恶梦法，若数遇恶梦者，一曰魄妖，二曰心试，三曰尸贼，厌消之方也。梦觉以左手捻人中二七过，啄齿二七，而微咒曰：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大洞真玄，强练三魂，第一魂速守七魄，第二魂速守泥丸，第三魂受心节度，速启太素三元君，向遇不祥之梦，是七魄游尸来协，万邪之源，急告桃康护命，上告帝君五老九真，皆守体门，黄阙神师、紫户将军把铁摇铃，消灭恶津，反凶成吉，生死无缘。毕，若又卧必获善应，而向造为恶梦之炁，则受闭於三关之下，三年之后唯神感旨应，乃有梦也。皆知见将来之明，无复占不祥之想也。若夜卧遇善梦者，吉。应好梦而心中自以为佳，则吉感也。卧觉，当摩目二七，叩齿二七，而微咒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太上高精，三帝丹灵，绛宫明彻，吉感告情，三元柔魄，天皇受经，所向谐合，飞仙上清，常与玉真，俱会紫庭。毕。此大洞秘诀，以传於始涉津流者矣。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吉兆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《太平经》云：旦夕学以大吉之道，才得中吉耳。学以中吉，才得小吉耳，学以小吉，此已入凶道矣。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又云：王者深得天意至道住佑之，但有百吉→ 无有一凶事也。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凶征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《太平经》云：夫恶乃死凶之处，故凡人不力学吉，辄且入凶。夫凶乃天下恶名。称夫凶者，乃天地人万物所疾恶，不可久存，是大患之本，祸之门户。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服饵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《太上太真科经》云：服饵将药，不须厚馔。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太上太霄琅书经》云：除欲灭私，服御吐纳，赤精五牙，金丹玄素，众术亿千，辅佐成功，随缘施用，不可偏滞，诸术而功行无涓，空望长生，万无一果，良由世人学法多执偏术，见其序说，便谓为奇，修之无验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又云：虚妄术本辅功，功在遣欲，欲不能遣，因术迷经，经出世者餐霞饵气，毁易身形，云人羽客，神灵同游。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《五符经》云：真人告禹曰：汝功德感灵，天人并助而年命向凋崄矣哉！乃口诀以长生之道，示以真宝服御之方。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《八坦四门高上经》云：灵关统三元，精变结五神。九炼琼胎府，化生表自然。离合港相推，凝气以成仙。服御填九灵，静念降玉轩。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明真科经》云：生而炼真，服御神丹，五石镇生，神宝五官，功微德狭，运未升天，身受灭度，而骸骨芳盈，亿劫不休，须神及形，便更受气，还生人中，智慧聪达，逆知吉凶，通灵彻视，役使鬼神，轮转不绝，克得受书，为九宫真人。偈曰：苦行修生道，服药练芝英。灭度形不休，体骨自芳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导己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《二十四生图经》云：郁郁五云芝，玄晖吐玉光。凝津洞灵府，徘徊日月宫。五色理高真，流精灌十方。呼吸不觉疲，飞天并金容。导引餐灵气，玄哺六胃充。精思易致感，安坐睹空洞。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《老君观身经》云：老君曰：自非圣明，谁能颐神养性行生导气以度难也。若能行生导气载神离苦，修生行气以度厄世，斯乃上圣真人达见识微知机者也。夫为道者，当行生导气，以载其身者也。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《老君妙真经》云：道曰：夫人为道，道身五藏者，皆思气之盛壮微妙，从虚无来，故实者不如虚也，有者不如无也，疾者不如迟也。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《太一帝君天魂内变经》云：若能常行九晨照洞房泥丸之法者，既以检魂魄制万邪，清净行之，以致仙灵之气，降於寝房，此所谓引三光九星以照百神者也。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胎息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太上说玉京山经》云：冲虚太和气，吐纳流霞津。胎息静百关，寥寥究三便。今释按服气法云：息以鼻而无以口，使气常储，名之胎息。又能不以鼻气，所谓大胎息者，如儿胎在腹中，气息而不须外彻也。能尔，亦可久居水中，而不短气，久久便能轻举矣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《上清三天君列纪经》云：胎闭静息，内保百神，开洞灵房，坚守三真。吞景咽液，饮食自然，身必不死，可得陆仙矣。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　《太平经》云：请问胎中之子不食而气者，何也？天道乃有自然之气，乃有消息之气，凡在胞中且而得气者，是天道自然之气也。及其已生，嘘吸阴阳而气者，是消息之气也。人而守道力学，反自然之气者，生也。守消息之气者，死矣。故夫得真道者，乃能内气外不气也。以是内气养其性，然后能反婴儿，复其命也。故当习内气，以内养其形体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又云：古者上真睹天神食气象之为行，乃学食气，真神来助，其为治乃游居真人腹中也。古者真仙之身，名为真人室宅耳。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《太上真人秘要经》云：天气者，神明之器，清浊之宗，处玄则天清，在人则身存。夫生死亏盈，盖顺乎摄御之间也。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大洞玉经注诀》云：食玄根之气，使人体中清朗，神明八聪，身有日映，面有玉泽，眼生明光，齿含紫气，坚肠华藏，长生久视，服吸朝液，悬粮绝粒，道要於金醴，事妙於玉水，所谓吐纳自然之太和，御九精之灵气者也。夫道之纳用，贵自然也。德之为静，尊恬愉也。摄自然以裁真，抱恬寞以正邪者，则横犯不生，飞害自灭，可要道之旨者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《五符经》云：食气万岁，当有少容。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云牙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今释，云者，五方云气也。明此五气，柔软喻如百草萌牙。故言云牙。学人因此云牙填固藏府，其方繁碎，不可具书，事见本经。钞如后。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灵宝玉诀经》云：元始五气，常以鸡呜上会灵宝玉山玄都上宫。阳光初明，散元始之晖，流灌诸天，其气运转如车之轮，上御九天之关，中固五帝灵山，下注学士五牙之根。上宫众圣大智真人皆以其时食其晖，仰咽其精，与天相承，致得无穷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道言：导引餐牙之法，常以八节之日各依其方入室，存思五老形像。咒说毕，各随方导引，服诸天气，行之八年，仙官到房，玉女侍卫，身生光明，照映十方，出入游行，五帝稽首，三界司迎。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《二十四生图经》云：上有不死气，殖牙练五仙。玉芝玄中澳，体洁自生熏。精思高灵降，交游上帝君。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服黄气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《太清元君中经》云：神仙图曰：上圣食黄，贤者食元。食黄之道，上念中极乃脾上黄人形长三寸，两手中亦各有一黄人黄气上升，即见其神，徐言咒曰：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黄常子、黄常子，黄庭真人在於已。为某取五色丹芝草诸可饮食者，急咽之三五而止，即饱矣，肥泽延年。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老君观夫太清中经》云：《神仙经》曰：常念脾中黄气上升至口中，咽之三五而止，则饱矣。可以辟谷，坐在立亡。师曰：常思脾中有大日，日中有黄金匮，匮中有书，封之以黄金之印，印广纵三寸，字曰：威嬉。精而思之，穷则目出，兆能见而读之，心开目明，则得神仙矣。常念胃黄田中正，白如凝脂，中有黄气填满，上至口中，咽之即饱矣。师曰：胃黄田者，太仓也。诸神皆来就太仓中食饮，中有黄金灶釜甑。玉女玉童主使令，故呼之曰：黄常子是也。致行厨矣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服王气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老君胎中经》云：自然绝谷之道，长生延年。春承牙精，夏承月灵，秋尊明露，冬受玄精，回岁一浃三百六十，四九转移十二而讫。从其方面，五色有别周而复始，道毕矣。绝谷之法，计饱饭不过十二食，日减一餐讫，十一日减十一餐，余有一餐，分半减之，讫十八日尽矣。肠中虽空，故有谷气，正坐随王所在，舒手持气，仰头引气，仰头咽之，安徐细意，导气下入胃管，腹中立鸣。凡九上九下，腹因大饱，定心勿躁，即真气不导，邪气中入即不佳矣。十二日形体轻便，十八日道小成，二十七日道中成，三十六日道大成，八十一日头面有光，百二十日其道备矣。元气大定，仍是真人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太上八素真经》云：常当清丽烧香，入室首南正卧，断隔人物，杜绝他想，临目闭气，叩齿二十四通，存一如法，仍见离在头上，坎在脐下，坤在左手中，巽在右手中，轧在左足下，艮在右足下，兑在左肋，震在右肋。八卦有象，象中有气，气中有神，神人光明，备列八方，口吐生气，因满虚空，分良久，火，夏则离王生土，秋则兑王生水，冬则坎王生木。四季乾坤，艮巽王也，其行者今依月回转。巽三月，坤六月，轧九月，艮十二月。咽八气法，以鼻取之，极气则已，微微咽之。春寅卯之月噏震气，三取三咽止；次饮离气，九取九咽止；次季噏巽气，四取四．咽止；次噏坤气，二取二咽止；次噏轧气，六取六咽止；次噏艮气，八取八咽止；次噏兑气，七取七咽止；次噏坎气，一取一咽止。都毕，叩齿三十六通，摩熨面耳项至四支五体，周匝小极。乃行之时，皆当清斋三时六时，礼拜启愿，缓急取中，适人所堪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服六戊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服气法云：常以朝暮，先从甲子起，续甲子、乙丑、丙寅、丁卯、戊辰止，向辰以金梁叩玉瑛，修华池，续醴泉，以唇檗剥丹池，取灵液漱之，周旋至三而一咽，其五咽止。更续甲戌、乙亥、丙子、丁丑、戊寅止，向寅饮食如初一法，下竟六甲，凡三十咽。咽其精华，所谓饮食三五之法要也。金梁者，舌也。玉瑛者，齿也。醴泉、丹池、灵液，皆口中唾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服三光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《空洞灵章经》云：朝餐五灵气，夕噏三晨光。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《二十四生图经》云：大道妙无像，运气凝高真。结空自然生，震化表二神。朝引五星精，中噏日中津，夕食黄月华，寝卧练五仙。变景随空化，倏欻立自然。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五符经》云：食日之精，子必长生。缘以上天谒元先，常以月一日、三日、五日、七日、九日、十五日日出时至日中食之，先念心中有日，日中有玄盖，盖下有小童，故赤气遍身中身外九重，思气满头，从顶出上升天日，绕日九重。咒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日君元阳，还归绛宫，与我合德，俱养小童。因思日精来下，入顶鼻孔中，咽之三九满心中，心中有三人，左即太一父也，右即玄光母也。中央即赤子小童也，坐金床玉榻，执玉盘玉杯，杯中玉英神酒，并天芝草，见在饮食之，仍不饥渴而长生矣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食月之精，可以长生。缘之以上天，常以月十五日夜半时向月，再拜咒曰：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月君子光，还归丹田，与我合德，俱养小童。因思月光白气黄精来下，入鼻口中，咽之三七而止，月精托肾根长生矣。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食星之精，上升太清，常以日出、晡时、日中、夜半上念北极太皇星，咒曰：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皇天上帝，太上道君，曾孙小兆某甲好道，愿得长生，因念星精来下，在两眉间，流入鼻孔中，咽之三五，思气满心胆脾中，有道母主哺养赤子，即不饥长生矣。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丹品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八素经》云：太上曰：仙人唯知飞丹召霜，煎炼云水，朱玉鲜金，九炉炎霄，勤苦极於营赡，伺俟足於劬劳，就有成者，不过升身上天，超跃玄洲耳。此故仙人而已，远可游於九宫之间也，则未有得真人之门户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《四极明科经》云：金液丹经，九鼎神图，琅牙华丹，八石炼腴，智慧上药，上化丹方，四十六卷，并仙皇之秘事，藏於九疑之中，五百年一传。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丹名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太上太真科经》云：仙方九品：一曰太和自然龙胎之醴，二曰玉胎琼液之膏，三曰飞丹紫华流精，四曰朱光云碧之腴，五曰九泉虹华神丹，六曰太清金液之华，七曰九转霜雪之丹，八曰九鼎云英，九曰云光。水石流飞龙虎玉胎飞丹上药也，朱光九泉太清中品也，九转九鼎云光下品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《九真中经》云：太上八景四蕊紫浆五珠绛生神丹，或名八景丹，或名四蕊紫华，或名太微．紫玉瑛，或名五珠华丹，或名绛生晨华，或名三华上丹，或名太上飞刚，或名九晨上丹，凡八名也。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真人流珠九转神仙九丹经》云：真人日服九丹，令人神仙度世，长生久视，长服之寿万世。九丹者，九道也，九方也，治之各自有道，治九丹凡一法也。第一之丹名华丹，第二之丹名神符丹，第三之丹名神丹，第四之丹名还丹，第五之丹名饵丹，第六之丹名宜丹，第七之丹名深丹，第八之丹名伏丹，第九之丹名寒丹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《上清三天君列纪经》云：中黄八道金书紫文九转霜雪琅讦华丹、还白玉酒金液、流精玉林结华日月之水，皆白日飞仙登天之道也，皆出白帝君所藏於瑶台，非有真录，不得其法。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大洞玉经注诀》云：琅讦郁华，七阳日婴，九琳之液，八琼之精，四蕊紫浆，五珠绛生，三华飞刚，双珠月明，兰腴金，甘露玉瓶，青建弱罗，漂芝流灵，神渠丹散，玄柯连萦，琅玕朝结，西皇素盈，可以冲跃朱霄，飞虚玉清，呼而吸之，以至冥灵，漱而变之，以帝庭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《黄气阳精三道顺行经》云：洞阳宫内有流火庭，其中有炎光八炼自然玄丹。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《太上丹简墨灵经》云：修飞仙腾超之道，当授神丹三十六水金液之术，太清丹经。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《灵宝真一自然经诀》云：夫真舍利是金液之凝精，还丹之变化。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《太元真人茅君内传》云：茅君各赐其二弟九转还丹一剂，并神方一首，各拜而服之，仙道成矣。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道典论卷之四竟</w:t>
      </w:r>
      <w:bookmarkStart w:id="0" w:name="_GoBack"/>
      <w:bookmarkEnd w:id="0"/>
    </w:p>
    <w:p>
      <w:pPr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6F272F"/>
    <w:rsid w:val="4E6F272F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Office_10.1.0.5866_F1E327BC-269C-435d-A152-05C5408002CA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2016-09-09T12:35:00Z</dcterms:created>
  <dc:creator>Administrator</dc:creator>
  <cp:lastModifiedBy>Administrator</cp:lastModifiedBy>
  <dcterms:modified xsi:type="dcterms:W3CDTF">2016-09-09T12:50:42Z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2052-10.1.0.5866</vt:lpwstr>
  </property>
</Properties>
</file>